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D4CB0" w14:textId="3C4FCBC6" w:rsidR="00960B4C" w:rsidRPr="00960B4C" w:rsidRDefault="00381661" w:rsidP="00960B4C">
      <w:pPr>
        <w:pStyle w:val="Title"/>
        <w:jc w:val="center"/>
        <w:rPr>
          <w:rFonts w:ascii="Courier New" w:hAnsi="Courier New" w:cs="Courier New"/>
          <w:sz w:val="40"/>
          <w:szCs w:val="40"/>
        </w:rPr>
      </w:pPr>
      <w:r w:rsidRPr="00381661">
        <w:rPr>
          <w:rFonts w:ascii="Courier New" w:hAnsi="Courier New" w:cs="Courier New"/>
          <w:sz w:val="40"/>
          <w:szCs w:val="40"/>
        </w:rPr>
        <w:t>Prospectus: The Shocked Quartz Universe</w:t>
      </w:r>
    </w:p>
    <w:p w14:paraId="0264454B" w14:textId="48F72F49" w:rsidR="00960B4C" w:rsidRDefault="00381661" w:rsidP="00210754">
      <w:pPr>
        <w:pStyle w:val="Subtitle"/>
        <w:jc w:val="center"/>
        <w:rPr>
          <w:rFonts w:ascii="Courier New" w:hAnsi="Courier New" w:cs="Courier New"/>
        </w:rPr>
      </w:pPr>
      <w:r w:rsidRPr="00381661">
        <w:rPr>
          <w:rFonts w:ascii="Courier New" w:hAnsi="Courier New" w:cs="Courier New"/>
        </w:rPr>
        <w:t>Overview, Game Mechanics, and Revenue Streams</w:t>
      </w:r>
    </w:p>
    <w:p w14:paraId="5242D273" w14:textId="77777777" w:rsidR="00210754" w:rsidRPr="00210754" w:rsidRDefault="00210754" w:rsidP="00210754"/>
    <w:p w14:paraId="5E65C70C" w14:textId="5B7C62CA" w:rsidR="000732C6" w:rsidRDefault="00381661" w:rsidP="000732C6">
      <w:pPr>
        <w:pStyle w:val="Heading1"/>
        <w:rPr>
          <w:rFonts w:ascii="Courier New" w:hAnsi="Courier New" w:cs="Courier New"/>
          <w:sz w:val="32"/>
          <w:szCs w:val="32"/>
        </w:rPr>
      </w:pPr>
      <w:r w:rsidRPr="00381661">
        <w:rPr>
          <w:rFonts w:ascii="Courier New" w:hAnsi="Courier New" w:cs="Courier New"/>
          <w:sz w:val="32"/>
          <w:szCs w:val="32"/>
        </w:rPr>
        <w:t>Concept: Hyperdimensional Bubbles</w:t>
      </w:r>
    </w:p>
    <w:p w14:paraId="46A04350" w14:textId="1CAC656C" w:rsidR="00381661" w:rsidRPr="00381661" w:rsidRDefault="00381661" w:rsidP="00381661">
      <w:pPr>
        <w:rPr>
          <w:rFonts w:ascii="Courier New" w:hAnsi="Courier New" w:cs="Courier New"/>
        </w:rPr>
      </w:pPr>
      <w:r w:rsidRPr="00381661">
        <w:rPr>
          <w:rFonts w:ascii="Courier New" w:hAnsi="Courier New" w:cs="Courier New"/>
        </w:rPr>
        <w:t xml:space="preserve">Within the vast tapestry of the multiverse naturally occurring spheres known as </w:t>
      </w:r>
      <w:r w:rsidR="001C5B9E">
        <w:rPr>
          <w:rFonts w:ascii="Courier New" w:hAnsi="Courier New" w:cs="Courier New"/>
        </w:rPr>
        <w:t>h</w:t>
      </w:r>
      <w:r w:rsidRPr="00381661">
        <w:rPr>
          <w:rFonts w:ascii="Courier New" w:hAnsi="Courier New" w:cs="Courier New"/>
        </w:rPr>
        <w:t xml:space="preserve">yperdimensional </w:t>
      </w:r>
      <w:r w:rsidR="008C04ED">
        <w:rPr>
          <w:rFonts w:ascii="Courier New" w:hAnsi="Courier New" w:cs="Courier New"/>
        </w:rPr>
        <w:t>b</w:t>
      </w:r>
      <w:r w:rsidRPr="00381661">
        <w:rPr>
          <w:rFonts w:ascii="Courier New" w:hAnsi="Courier New" w:cs="Courier New"/>
        </w:rPr>
        <w:t xml:space="preserve">ubbles serve as cosmic gateways and vessels of consciousness. Each bubble possesses an outer shell of refined </w:t>
      </w:r>
      <w:r w:rsidR="000146E2">
        <w:rPr>
          <w:rFonts w:ascii="Courier New" w:hAnsi="Courier New" w:cs="Courier New"/>
        </w:rPr>
        <w:t>m</w:t>
      </w:r>
      <w:r w:rsidRPr="00381661">
        <w:rPr>
          <w:rFonts w:ascii="Courier New" w:hAnsi="Courier New" w:cs="Courier New"/>
        </w:rPr>
        <w:t>alkanite and a pressurized water-steam interior, enabling a state of perpetual motion. These bubbles are programmable</w:t>
      </w:r>
      <w:r w:rsidR="00E47FC4">
        <w:rPr>
          <w:rFonts w:ascii="Courier New" w:hAnsi="Courier New" w:cs="Courier New"/>
        </w:rPr>
        <w:t xml:space="preserve"> </w:t>
      </w:r>
      <w:r w:rsidRPr="00381661">
        <w:rPr>
          <w:rFonts w:ascii="Courier New" w:hAnsi="Courier New" w:cs="Courier New"/>
        </w:rPr>
        <w:t>through applications of telekinesis,</w:t>
      </w:r>
      <w:r>
        <w:rPr>
          <w:rFonts w:ascii="Courier New" w:hAnsi="Courier New" w:cs="Courier New"/>
        </w:rPr>
        <w:t xml:space="preserve"> telekinetic,</w:t>
      </w:r>
      <w:r w:rsidRPr="00381661">
        <w:rPr>
          <w:rFonts w:ascii="Courier New" w:hAnsi="Courier New" w:cs="Courier New"/>
        </w:rPr>
        <w:t xml:space="preserve"> </w:t>
      </w:r>
      <w:r w:rsidR="00AC61CA">
        <w:rPr>
          <w:rFonts w:ascii="Courier New" w:hAnsi="Courier New" w:cs="Courier New"/>
        </w:rPr>
        <w:t>resonance</w:t>
      </w:r>
      <w:r w:rsidR="00FA438D">
        <w:rPr>
          <w:rFonts w:ascii="Courier New" w:hAnsi="Courier New" w:cs="Courier New"/>
        </w:rPr>
        <w:t>.</w:t>
      </w:r>
      <w:r w:rsidRPr="00381661">
        <w:rPr>
          <w:rFonts w:ascii="Courier New" w:hAnsi="Courier New" w:cs="Courier New"/>
        </w:rPr>
        <w:t xml:space="preserve"> </w:t>
      </w:r>
      <w:r w:rsidR="00FA438D">
        <w:rPr>
          <w:rFonts w:ascii="Courier New" w:hAnsi="Courier New" w:cs="Courier New"/>
        </w:rPr>
        <w:t>C</w:t>
      </w:r>
      <w:r w:rsidRPr="00381661">
        <w:rPr>
          <w:rFonts w:ascii="Courier New" w:hAnsi="Courier New" w:cs="Courier New"/>
        </w:rPr>
        <w:t xml:space="preserve">oded </w:t>
      </w:r>
      <w:r w:rsidR="00FA438D">
        <w:rPr>
          <w:rFonts w:ascii="Courier New" w:hAnsi="Courier New" w:cs="Courier New"/>
        </w:rPr>
        <w:t xml:space="preserve">information </w:t>
      </w:r>
      <w:r w:rsidRPr="00381661">
        <w:rPr>
          <w:rFonts w:ascii="Courier New" w:hAnsi="Courier New" w:cs="Courier New"/>
        </w:rPr>
        <w:t xml:space="preserve">can upload </w:t>
      </w:r>
      <w:r w:rsidR="00C11351">
        <w:rPr>
          <w:rFonts w:ascii="Courier New" w:hAnsi="Courier New" w:cs="Courier New"/>
        </w:rPr>
        <w:t xml:space="preserve">technology </w:t>
      </w:r>
      <w:r w:rsidR="00271CA6">
        <w:rPr>
          <w:rFonts w:ascii="Courier New" w:hAnsi="Courier New" w:cs="Courier New"/>
        </w:rPr>
        <w:t xml:space="preserve">and </w:t>
      </w:r>
      <w:r w:rsidRPr="00381661">
        <w:rPr>
          <w:rFonts w:ascii="Courier New" w:hAnsi="Courier New" w:cs="Courier New"/>
        </w:rPr>
        <w:t>consciousness. To access higher dimensional realms, three bubbles ("Godhead Continuum") must be synchronized to open a gate.</w:t>
      </w:r>
    </w:p>
    <w:p w14:paraId="0D434116" w14:textId="06AD996C" w:rsidR="00381661" w:rsidRPr="00381661" w:rsidRDefault="00381661" w:rsidP="00381661">
      <w:pPr>
        <w:rPr>
          <w:rFonts w:ascii="Courier New" w:hAnsi="Courier New" w:cs="Courier New"/>
        </w:rPr>
      </w:pPr>
      <w:r w:rsidRPr="00381661">
        <w:rPr>
          <w:rFonts w:ascii="Courier New" w:hAnsi="Courier New" w:cs="Courier New"/>
        </w:rPr>
        <w:t>In the origin mythos, three talismanic pocket watches</w:t>
      </w:r>
      <w:r>
        <w:rPr>
          <w:rFonts w:ascii="Courier New" w:hAnsi="Courier New" w:cs="Courier New"/>
        </w:rPr>
        <w:t xml:space="preserve"> (</w:t>
      </w:r>
      <w:r w:rsidRPr="00381661">
        <w:rPr>
          <w:rFonts w:ascii="Courier New" w:hAnsi="Courier New" w:cs="Courier New"/>
        </w:rPr>
        <w:t>proto-bubbles</w:t>
      </w:r>
      <w:r>
        <w:rPr>
          <w:rFonts w:ascii="Courier New" w:hAnsi="Courier New" w:cs="Courier New"/>
        </w:rPr>
        <w:t>) are</w:t>
      </w:r>
      <w:r w:rsidRPr="00381661">
        <w:rPr>
          <w:rFonts w:ascii="Courier New" w:hAnsi="Courier New" w:cs="Courier New"/>
        </w:rPr>
        <w:t xml:space="preserve"> crafted from refined </w:t>
      </w:r>
      <w:r w:rsidR="000146E2">
        <w:rPr>
          <w:rFonts w:ascii="Courier New" w:hAnsi="Courier New" w:cs="Courier New"/>
        </w:rPr>
        <w:t>m</w:t>
      </w:r>
      <w:r w:rsidRPr="00381661">
        <w:rPr>
          <w:rFonts w:ascii="Courier New" w:hAnsi="Courier New" w:cs="Courier New"/>
        </w:rPr>
        <w:t>alkanite ritualistically blessed</w:t>
      </w:r>
      <w:r w:rsidR="00EE06EB">
        <w:rPr>
          <w:rFonts w:ascii="Courier New" w:hAnsi="Courier New" w:cs="Courier New"/>
        </w:rPr>
        <w:t>,</w:t>
      </w:r>
      <w:r>
        <w:rPr>
          <w:rFonts w:ascii="Courier New" w:hAnsi="Courier New" w:cs="Courier New"/>
        </w:rPr>
        <w:t xml:space="preserve"> then the quartz is </w:t>
      </w:r>
      <w:r w:rsidRPr="00381661">
        <w:rPr>
          <w:rFonts w:ascii="Courier New" w:hAnsi="Courier New" w:cs="Courier New"/>
        </w:rPr>
        <w:t xml:space="preserve">electrically shocked. This process enables access to boundless energy stabilizing both time and anti-time </w:t>
      </w:r>
      <w:r>
        <w:rPr>
          <w:rFonts w:ascii="Courier New" w:hAnsi="Courier New" w:cs="Courier New"/>
        </w:rPr>
        <w:t xml:space="preserve">forming a </w:t>
      </w:r>
      <w:r w:rsidRPr="00381661">
        <w:rPr>
          <w:rFonts w:ascii="Courier New" w:hAnsi="Courier New" w:cs="Courier New"/>
        </w:rPr>
        <w:t>continuum</w:t>
      </w:r>
      <w:r>
        <w:rPr>
          <w:rFonts w:ascii="Courier New" w:hAnsi="Courier New" w:cs="Courier New"/>
        </w:rPr>
        <w:t xml:space="preserve"> </w:t>
      </w:r>
      <w:r w:rsidR="00862097">
        <w:rPr>
          <w:rFonts w:ascii="Courier New" w:hAnsi="Courier New" w:cs="Courier New"/>
        </w:rPr>
        <w:t xml:space="preserve">that </w:t>
      </w:r>
      <w:r w:rsidRPr="00381661">
        <w:rPr>
          <w:rFonts w:ascii="Courier New" w:hAnsi="Courier New" w:cs="Courier New"/>
        </w:rPr>
        <w:t>giv</w:t>
      </w:r>
      <w:r w:rsidR="00862097">
        <w:rPr>
          <w:rFonts w:ascii="Courier New" w:hAnsi="Courier New" w:cs="Courier New"/>
        </w:rPr>
        <w:t>es</w:t>
      </w:r>
      <w:r w:rsidRPr="00381661">
        <w:rPr>
          <w:rFonts w:ascii="Courier New" w:hAnsi="Courier New" w:cs="Courier New"/>
        </w:rPr>
        <w:t xml:space="preserve"> birth to new worlds.</w:t>
      </w:r>
    </w:p>
    <w:p w14:paraId="2E59033C" w14:textId="756863A9" w:rsidR="00210754" w:rsidRPr="000732C6" w:rsidRDefault="00381661" w:rsidP="000732C6">
      <w:pPr>
        <w:pStyle w:val="Heading1"/>
        <w:rPr>
          <w:rFonts w:ascii="Courier New" w:hAnsi="Courier New" w:cs="Courier New"/>
          <w:sz w:val="32"/>
          <w:szCs w:val="32"/>
        </w:rPr>
      </w:pPr>
      <w:r w:rsidRPr="00381661">
        <w:rPr>
          <w:rFonts w:ascii="Courier New" w:hAnsi="Courier New" w:cs="Courier New"/>
          <w:sz w:val="32"/>
          <w:szCs w:val="32"/>
        </w:rPr>
        <w:t>Game Mechanics and Scaling</w:t>
      </w:r>
    </w:p>
    <w:p w14:paraId="613A0641" w14:textId="3D2AAC93" w:rsidR="00381661" w:rsidRPr="00381661" w:rsidRDefault="00235A23" w:rsidP="00381661">
      <w:pPr>
        <w:rPr>
          <w:rFonts w:ascii="Courier New" w:hAnsi="Courier New" w:cs="Courier New"/>
        </w:rPr>
      </w:pPr>
      <w:r>
        <w:rPr>
          <w:rFonts w:ascii="Courier New" w:hAnsi="Courier New" w:cs="Courier New"/>
        </w:rPr>
        <w:t>C</w:t>
      </w:r>
      <w:r w:rsidR="00381661" w:rsidRPr="00381661">
        <w:rPr>
          <w:rFonts w:ascii="Courier New" w:hAnsi="Courier New" w:cs="Courier New"/>
        </w:rPr>
        <w:t>ore gameplay revolves around Prime Movers, the hero class known as Quantum Soldiers. Each Prime Mover is host to microscopic black holes which transform their blood and bone into nanobots that encode their "junk" DNA. This encoding imparts adaptive abilities, such as environmental resilience (gravity and atmosphere adaptation), quantum-level insight, and technology foresight. Prime Movers also possess thermoregulatory control allowing them to mask their infrared signatures or acclimate to hostile planetary conditions.</w:t>
      </w:r>
    </w:p>
    <w:p w14:paraId="0A0ECD06" w14:textId="3ECCB86D" w:rsidR="00381661" w:rsidRPr="00381661" w:rsidRDefault="00381661" w:rsidP="00381661">
      <w:pPr>
        <w:rPr>
          <w:rFonts w:ascii="Courier New" w:hAnsi="Courier New" w:cs="Courier New"/>
        </w:rPr>
      </w:pPr>
      <w:r w:rsidRPr="00381661">
        <w:rPr>
          <w:rFonts w:ascii="Courier New" w:hAnsi="Courier New" w:cs="Courier New"/>
        </w:rPr>
        <w:t xml:space="preserve">A key gameplay metric is the Molecular Density Variable (+/- 11.5 cm), influencing both the environment and </w:t>
      </w:r>
      <w:r w:rsidR="007E615C">
        <w:rPr>
          <w:rFonts w:ascii="Courier New" w:hAnsi="Courier New" w:cs="Courier New"/>
        </w:rPr>
        <w:t>a</w:t>
      </w:r>
      <w:r w:rsidRPr="00381661">
        <w:rPr>
          <w:rFonts w:ascii="Courier New" w:hAnsi="Courier New" w:cs="Courier New"/>
        </w:rPr>
        <w:t xml:space="preserve"> Prime Movers' operational capabilities. Audiation</w:t>
      </w:r>
      <w:r w:rsidR="00F01D43">
        <w:rPr>
          <w:rFonts w:ascii="Courier New" w:hAnsi="Courier New" w:cs="Courier New"/>
        </w:rPr>
        <w:t xml:space="preserve"> </w:t>
      </w:r>
      <w:r w:rsidRPr="00381661">
        <w:rPr>
          <w:rFonts w:ascii="Courier New" w:hAnsi="Courier New" w:cs="Courier New"/>
        </w:rPr>
        <w:t>the capacity to intuitively create, remember, and perform music</w:t>
      </w:r>
      <w:r w:rsidR="005129AC">
        <w:rPr>
          <w:rFonts w:ascii="Courier New" w:hAnsi="Courier New" w:cs="Courier New"/>
        </w:rPr>
        <w:t xml:space="preserve"> </w:t>
      </w:r>
      <w:r w:rsidRPr="00381661">
        <w:rPr>
          <w:rFonts w:ascii="Courier New" w:hAnsi="Courier New" w:cs="Courier New"/>
        </w:rPr>
        <w:t>is innate among Prime Movers</w:t>
      </w:r>
      <w:r w:rsidR="00C67661">
        <w:rPr>
          <w:rFonts w:ascii="Courier New" w:hAnsi="Courier New" w:cs="Courier New"/>
        </w:rPr>
        <w:t xml:space="preserve"> </w:t>
      </w:r>
      <w:r w:rsidRPr="00381661">
        <w:rPr>
          <w:rFonts w:ascii="Courier New" w:hAnsi="Courier New" w:cs="Courier New"/>
        </w:rPr>
        <w:t>weaving musicality</w:t>
      </w:r>
      <w:r w:rsidR="006B7D78">
        <w:rPr>
          <w:rFonts w:ascii="Courier New" w:hAnsi="Courier New" w:cs="Courier New"/>
        </w:rPr>
        <w:t xml:space="preserve"> </w:t>
      </w:r>
      <w:r w:rsidR="001F1BCA">
        <w:rPr>
          <w:rFonts w:ascii="Courier New" w:hAnsi="Courier New" w:cs="Courier New"/>
        </w:rPr>
        <w:t>inspired quantum signatures</w:t>
      </w:r>
      <w:r w:rsidRPr="00381661">
        <w:rPr>
          <w:rFonts w:ascii="Courier New" w:hAnsi="Courier New" w:cs="Courier New"/>
        </w:rPr>
        <w:t xml:space="preserve"> into gameplay and narrative.</w:t>
      </w:r>
    </w:p>
    <w:p w14:paraId="74DC17BF" w14:textId="1DB10E59" w:rsidR="00381661" w:rsidRPr="004B39ED" w:rsidRDefault="004B39ED" w:rsidP="004B39ED">
      <w:pPr>
        <w:pStyle w:val="Heading1"/>
        <w:rPr>
          <w:rFonts w:ascii="Courier New" w:hAnsi="Courier New" w:cs="Courier New"/>
          <w:sz w:val="32"/>
          <w:szCs w:val="32"/>
        </w:rPr>
      </w:pPr>
      <w:r>
        <w:rPr>
          <w:rFonts w:ascii="Courier New" w:hAnsi="Courier New" w:cs="Courier New"/>
          <w:sz w:val="32"/>
          <w:szCs w:val="32"/>
        </w:rPr>
        <w:lastRenderedPageBreak/>
        <w:tab/>
        <w:t>World Building</w:t>
      </w:r>
    </w:p>
    <w:p w14:paraId="3A87FFE9" w14:textId="328C0A0A" w:rsidR="00381661" w:rsidRDefault="00381661" w:rsidP="00381661">
      <w:pPr>
        <w:pStyle w:val="ListParagraph"/>
        <w:numPr>
          <w:ilvl w:val="0"/>
          <w:numId w:val="1"/>
        </w:numPr>
        <w:rPr>
          <w:rFonts w:ascii="Courier New" w:hAnsi="Courier New" w:cs="Courier New"/>
        </w:rPr>
      </w:pPr>
      <w:r w:rsidRPr="00381661">
        <w:rPr>
          <w:rFonts w:ascii="Courier New" w:hAnsi="Courier New" w:cs="Courier New"/>
        </w:rPr>
        <w:t>At its core it functions as a turn-based strategy game, utilizing virtual playing cards generated by the game</w:t>
      </w:r>
      <w:r w:rsidR="00066569">
        <w:rPr>
          <w:rFonts w:ascii="Courier New" w:hAnsi="Courier New" w:cs="Courier New"/>
        </w:rPr>
        <w:t>.</w:t>
      </w:r>
    </w:p>
    <w:p w14:paraId="6C0A91D0" w14:textId="77777777" w:rsidR="007230F3" w:rsidRDefault="007230F3" w:rsidP="007230F3">
      <w:pPr>
        <w:pStyle w:val="ListParagraph"/>
        <w:rPr>
          <w:rFonts w:ascii="Courier New" w:hAnsi="Courier New" w:cs="Courier New"/>
        </w:rPr>
      </w:pPr>
    </w:p>
    <w:p w14:paraId="6B1EE09C" w14:textId="7E4F39B5" w:rsidR="00B7516B" w:rsidRDefault="0040487C" w:rsidP="00381661">
      <w:pPr>
        <w:pStyle w:val="ListParagraph"/>
        <w:numPr>
          <w:ilvl w:val="0"/>
          <w:numId w:val="1"/>
        </w:numPr>
        <w:rPr>
          <w:rFonts w:ascii="Courier New" w:hAnsi="Courier New" w:cs="Courier New"/>
        </w:rPr>
      </w:pPr>
      <w:r>
        <w:rPr>
          <w:rFonts w:ascii="Courier New" w:hAnsi="Courier New" w:cs="Courier New"/>
        </w:rPr>
        <w:t xml:space="preserve">A highly refined </w:t>
      </w:r>
      <w:r w:rsidR="00CA3E54">
        <w:rPr>
          <w:rFonts w:ascii="Courier New" w:hAnsi="Courier New" w:cs="Courier New"/>
        </w:rPr>
        <w:t>c</w:t>
      </w:r>
      <w:r w:rsidR="00F61C2E" w:rsidRPr="00F61C2E">
        <w:rPr>
          <w:rFonts w:ascii="Courier New" w:hAnsi="Courier New" w:cs="Courier New"/>
        </w:rPr>
        <w:t>haracter generation</w:t>
      </w:r>
      <w:r w:rsidR="009E2A71" w:rsidRPr="009E2A71">
        <w:rPr>
          <w:rFonts w:ascii="Courier New" w:hAnsi="Courier New" w:cs="Courier New"/>
        </w:rPr>
        <w:t xml:space="preserve"> system </w:t>
      </w:r>
      <w:r w:rsidR="00C44A2D">
        <w:rPr>
          <w:rFonts w:ascii="Courier New" w:hAnsi="Courier New" w:cs="Courier New"/>
        </w:rPr>
        <w:t>t</w:t>
      </w:r>
      <w:r w:rsidR="009E2A71" w:rsidRPr="009E2A71">
        <w:rPr>
          <w:rFonts w:ascii="Courier New" w:hAnsi="Courier New" w:cs="Courier New"/>
        </w:rPr>
        <w:t>hat starts with a 23 by 23 geographical roll</w:t>
      </w:r>
      <w:r w:rsidR="00996887">
        <w:rPr>
          <w:rFonts w:ascii="Courier New" w:hAnsi="Courier New" w:cs="Courier New"/>
        </w:rPr>
        <w:t xml:space="preserve"> of</w:t>
      </w:r>
      <w:r w:rsidR="00C44A2D">
        <w:rPr>
          <w:rFonts w:ascii="Courier New" w:hAnsi="Courier New" w:cs="Courier New"/>
        </w:rPr>
        <w:t xml:space="preserve"> </w:t>
      </w:r>
      <w:r w:rsidR="00F61C2E">
        <w:rPr>
          <w:rFonts w:ascii="Courier New" w:hAnsi="Courier New" w:cs="Courier New"/>
        </w:rPr>
        <w:t>the Prime Movers place of birth.</w:t>
      </w:r>
    </w:p>
    <w:p w14:paraId="14384F96" w14:textId="77777777" w:rsidR="007230F3" w:rsidRPr="00381661" w:rsidRDefault="007230F3" w:rsidP="007230F3">
      <w:pPr>
        <w:pStyle w:val="ListParagraph"/>
        <w:rPr>
          <w:rFonts w:ascii="Courier New" w:hAnsi="Courier New" w:cs="Courier New"/>
        </w:rPr>
      </w:pPr>
    </w:p>
    <w:p w14:paraId="3F4F52DD" w14:textId="45281C0D" w:rsidR="00210754" w:rsidRPr="00210754" w:rsidRDefault="00381661" w:rsidP="00210754">
      <w:pPr>
        <w:pStyle w:val="ListParagraph"/>
        <w:numPr>
          <w:ilvl w:val="0"/>
          <w:numId w:val="1"/>
        </w:numPr>
        <w:rPr>
          <w:rFonts w:ascii="Courier New" w:hAnsi="Courier New" w:cs="Courier New"/>
        </w:rPr>
      </w:pPr>
      <w:r w:rsidRPr="00381661">
        <w:rPr>
          <w:rFonts w:ascii="Courier New" w:hAnsi="Courier New" w:cs="Courier New"/>
        </w:rPr>
        <w:t>At its most expansive, gameplay scales up to an integrated live event</w:t>
      </w:r>
      <w:r w:rsidR="00BD5ADA">
        <w:rPr>
          <w:rFonts w:ascii="Courier New" w:hAnsi="Courier New" w:cs="Courier New"/>
        </w:rPr>
        <w:t xml:space="preserve">, </w:t>
      </w:r>
      <w:r w:rsidRPr="00381661">
        <w:rPr>
          <w:rFonts w:ascii="Courier New" w:hAnsi="Courier New" w:cs="Courier New"/>
        </w:rPr>
        <w:t>a hybrid of RTS, FPS, and TBS genres</w:t>
      </w:r>
      <w:r w:rsidR="00BD5ADA">
        <w:rPr>
          <w:rFonts w:ascii="Courier New" w:hAnsi="Courier New" w:cs="Courier New"/>
        </w:rPr>
        <w:t xml:space="preserve"> </w:t>
      </w:r>
      <w:r w:rsidRPr="00381661">
        <w:rPr>
          <w:rFonts w:ascii="Courier New" w:hAnsi="Courier New" w:cs="Courier New"/>
        </w:rPr>
        <w:t xml:space="preserve">where real-time decisions from remote players shape key story moments </w:t>
      </w:r>
      <w:r w:rsidR="00C05FE1">
        <w:rPr>
          <w:rFonts w:ascii="Courier New" w:hAnsi="Courier New" w:cs="Courier New"/>
        </w:rPr>
        <w:t>in</w:t>
      </w:r>
      <w:r w:rsidRPr="00381661">
        <w:rPr>
          <w:rFonts w:ascii="Courier New" w:hAnsi="Courier New" w:cs="Courier New"/>
        </w:rPr>
        <w:t xml:space="preserve"> live-streamed battles</w:t>
      </w:r>
      <w:r w:rsidR="00210754">
        <w:rPr>
          <w:rFonts w:ascii="Courier New" w:hAnsi="Courier New" w:cs="Courier New"/>
        </w:rPr>
        <w:t>.</w:t>
      </w:r>
    </w:p>
    <w:p w14:paraId="1BE1C500" w14:textId="77777777" w:rsidR="00210754" w:rsidRPr="00210754" w:rsidRDefault="00210754" w:rsidP="00210754">
      <w:pPr>
        <w:pStyle w:val="ListParagraph"/>
        <w:rPr>
          <w:rFonts w:ascii="Courier New" w:hAnsi="Courier New" w:cs="Courier New"/>
        </w:rPr>
      </w:pPr>
    </w:p>
    <w:p w14:paraId="1BC72ABB" w14:textId="7DBF99B4" w:rsidR="00381661" w:rsidRDefault="00381661" w:rsidP="00381661">
      <w:pPr>
        <w:pStyle w:val="ListParagraph"/>
        <w:numPr>
          <w:ilvl w:val="0"/>
          <w:numId w:val="1"/>
        </w:numPr>
        <w:rPr>
          <w:rFonts w:ascii="Courier New" w:hAnsi="Courier New" w:cs="Courier New"/>
        </w:rPr>
      </w:pPr>
      <w:r w:rsidRPr="00932176">
        <w:rPr>
          <w:rFonts w:ascii="Courier New" w:hAnsi="Courier New" w:cs="Courier New"/>
        </w:rPr>
        <w:t>Combat scenarios are known as "The Quantum Wars," and all key terms (</w:t>
      </w:r>
      <w:r w:rsidR="00E93A79">
        <w:rPr>
          <w:rFonts w:ascii="Courier New" w:hAnsi="Courier New" w:cs="Courier New"/>
        </w:rPr>
        <w:t xml:space="preserve">Shocked Quartz, </w:t>
      </w:r>
      <w:r w:rsidRPr="00932176">
        <w:rPr>
          <w:rFonts w:ascii="Courier New" w:hAnsi="Courier New" w:cs="Courier New"/>
        </w:rPr>
        <w:t>Quantum Wars, Prime Movers, Quantum Soldiers) are secured via registered domains.</w:t>
      </w:r>
    </w:p>
    <w:p w14:paraId="7AB0EF44" w14:textId="77777777" w:rsidR="00D3180E" w:rsidRPr="00D3180E" w:rsidRDefault="00D3180E" w:rsidP="00D3180E">
      <w:pPr>
        <w:pStyle w:val="ListParagraph"/>
        <w:rPr>
          <w:rFonts w:ascii="Courier New" w:hAnsi="Courier New" w:cs="Courier New"/>
        </w:rPr>
      </w:pPr>
    </w:p>
    <w:p w14:paraId="0474B077" w14:textId="77777777" w:rsidR="00026F65" w:rsidRDefault="00381661" w:rsidP="00026F65">
      <w:pPr>
        <w:pStyle w:val="ListParagraph"/>
        <w:numPr>
          <w:ilvl w:val="0"/>
          <w:numId w:val="2"/>
        </w:numPr>
        <w:rPr>
          <w:rFonts w:ascii="Courier New" w:hAnsi="Courier New" w:cs="Courier New"/>
        </w:rPr>
      </w:pPr>
      <w:r w:rsidRPr="00381661">
        <w:rPr>
          <w:rFonts w:ascii="Courier New" w:hAnsi="Courier New" w:cs="Courier New"/>
        </w:rPr>
        <w:t>Novel: The origin story will be available in print, e-book, and audiobook formats, targeting fans of science fiction and historical fiction. Marketing will leverage the domain shockedquartz.com</w:t>
      </w:r>
    </w:p>
    <w:p w14:paraId="7325C79D" w14:textId="77777777" w:rsidR="00026F65" w:rsidRDefault="00026F65" w:rsidP="00026F65">
      <w:pPr>
        <w:pStyle w:val="ListParagraph"/>
        <w:rPr>
          <w:rFonts w:ascii="Courier New" w:hAnsi="Courier New" w:cs="Courier New"/>
        </w:rPr>
      </w:pPr>
    </w:p>
    <w:p w14:paraId="3BDA9550" w14:textId="0BA279C2" w:rsidR="00413BA7" w:rsidRPr="00026F65" w:rsidRDefault="00381661" w:rsidP="00026F65">
      <w:pPr>
        <w:pStyle w:val="ListParagraph"/>
        <w:numPr>
          <w:ilvl w:val="0"/>
          <w:numId w:val="2"/>
        </w:numPr>
        <w:rPr>
          <w:rFonts w:ascii="Courier New" w:hAnsi="Courier New" w:cs="Courier New"/>
        </w:rPr>
      </w:pPr>
      <w:r w:rsidRPr="00026F65">
        <w:rPr>
          <w:rFonts w:ascii="Courier New" w:hAnsi="Courier New" w:cs="Courier New"/>
        </w:rPr>
        <w:t xml:space="preserve">Quantum Cards: A turn-based strategy card game with a robust character generation system, producing both virtual and physical cards of Prime Movers. </w:t>
      </w:r>
      <w:r w:rsidR="00F03ECE" w:rsidRPr="00026F65">
        <w:rPr>
          <w:rFonts w:ascii="Courier New" w:hAnsi="Courier New" w:cs="Courier New"/>
        </w:rPr>
        <w:t>Rare</w:t>
      </w:r>
      <w:r w:rsidRPr="00026F65">
        <w:rPr>
          <w:rFonts w:ascii="Courier New" w:hAnsi="Courier New" w:cs="Courier New"/>
        </w:rPr>
        <w:t xml:space="preserve"> "Pangaea rolls" allow players to access resources from historic geological periods (Triassic, Jurassic, etc.)</w:t>
      </w:r>
    </w:p>
    <w:p w14:paraId="1D2D903A" w14:textId="77777777" w:rsidR="00413BA7" w:rsidRPr="00413BA7" w:rsidRDefault="00413BA7" w:rsidP="00413BA7">
      <w:pPr>
        <w:pStyle w:val="ListParagraph"/>
        <w:rPr>
          <w:rFonts w:ascii="Courier New" w:hAnsi="Courier New" w:cs="Courier New"/>
        </w:rPr>
      </w:pPr>
    </w:p>
    <w:p w14:paraId="16B601C6" w14:textId="77777777" w:rsidR="00381661" w:rsidRDefault="00381661" w:rsidP="00381661">
      <w:pPr>
        <w:pStyle w:val="ListParagraph"/>
        <w:numPr>
          <w:ilvl w:val="0"/>
          <w:numId w:val="2"/>
        </w:numPr>
        <w:rPr>
          <w:rFonts w:ascii="Courier New" w:hAnsi="Courier New" w:cs="Courier New"/>
        </w:rPr>
      </w:pPr>
      <w:r w:rsidRPr="00381661">
        <w:rPr>
          <w:rFonts w:ascii="Courier New" w:hAnsi="Courier New" w:cs="Courier New"/>
        </w:rPr>
        <w:t>RPG Tabletop Version: Comprehensive rulebooks, expansion packs, and collectible miniatures (Prime Mover figures, bubble tokens) will be available for traditional tabletop play.</w:t>
      </w:r>
    </w:p>
    <w:p w14:paraId="46698D9E" w14:textId="77777777" w:rsidR="00F56E4E" w:rsidRPr="00381661" w:rsidRDefault="00F56E4E" w:rsidP="00F56E4E">
      <w:pPr>
        <w:pStyle w:val="ListParagraph"/>
        <w:rPr>
          <w:rFonts w:ascii="Courier New" w:hAnsi="Courier New" w:cs="Courier New"/>
        </w:rPr>
      </w:pPr>
    </w:p>
    <w:p w14:paraId="7274686A" w14:textId="44BF3FD0" w:rsidR="00856DD7" w:rsidRDefault="00381661" w:rsidP="00856DD7">
      <w:pPr>
        <w:pStyle w:val="ListParagraph"/>
        <w:numPr>
          <w:ilvl w:val="0"/>
          <w:numId w:val="2"/>
        </w:numPr>
        <w:rPr>
          <w:rFonts w:ascii="Courier New" w:hAnsi="Courier New" w:cs="Courier New"/>
        </w:rPr>
      </w:pPr>
      <w:r w:rsidRPr="00381661">
        <w:rPr>
          <w:rFonts w:ascii="Courier New" w:hAnsi="Courier New" w:cs="Courier New"/>
        </w:rPr>
        <w:t>Manga/Anime Series: Serialized storytelling delivered through manga and anime, with monetization via advertisements and subscription models.</w:t>
      </w:r>
    </w:p>
    <w:p w14:paraId="07831FEF" w14:textId="77777777" w:rsidR="00856DD7" w:rsidRPr="00856DD7" w:rsidRDefault="00856DD7" w:rsidP="00856DD7">
      <w:pPr>
        <w:pStyle w:val="ListParagraph"/>
        <w:rPr>
          <w:rFonts w:ascii="Courier New" w:hAnsi="Courier New" w:cs="Courier New"/>
        </w:rPr>
      </w:pPr>
    </w:p>
    <w:p w14:paraId="3038A0F2" w14:textId="77777777" w:rsidR="00856DD7" w:rsidRPr="00856DD7" w:rsidRDefault="00856DD7" w:rsidP="00856DD7">
      <w:pPr>
        <w:pStyle w:val="ListParagraph"/>
        <w:rPr>
          <w:rFonts w:ascii="Courier New" w:hAnsi="Courier New" w:cs="Courier New"/>
        </w:rPr>
      </w:pPr>
    </w:p>
    <w:p w14:paraId="2CE9195D" w14:textId="315BBBB1" w:rsidR="00B7516B" w:rsidRDefault="00381661" w:rsidP="00381661">
      <w:pPr>
        <w:pStyle w:val="ListParagraph"/>
        <w:numPr>
          <w:ilvl w:val="0"/>
          <w:numId w:val="2"/>
        </w:numPr>
        <w:rPr>
          <w:rFonts w:ascii="Courier New" w:hAnsi="Courier New" w:cs="Courier New"/>
        </w:rPr>
      </w:pPr>
      <w:r w:rsidRPr="00381661">
        <w:rPr>
          <w:rFonts w:ascii="Courier New" w:hAnsi="Courier New" w:cs="Courier New"/>
        </w:rPr>
        <w:lastRenderedPageBreak/>
        <w:t>Indie 2.0 (ILE): The Integrated Live Event fuses real-time strategy, first-person shooter and turn-based strategy elements, culminating in live-streamed player</w:t>
      </w:r>
      <w:r w:rsidR="00D76026">
        <w:rPr>
          <w:rFonts w:ascii="Courier New" w:hAnsi="Courier New" w:cs="Courier New"/>
        </w:rPr>
        <w:t xml:space="preserve"> </w:t>
      </w:r>
      <w:r w:rsidRPr="00381661">
        <w:rPr>
          <w:rFonts w:ascii="Courier New" w:hAnsi="Courier New" w:cs="Courier New"/>
        </w:rPr>
        <w:t>driven outcomes. Revenue includes streaming subscriptions, merchandise and associated domains.</w:t>
      </w:r>
    </w:p>
    <w:p w14:paraId="14E6170D" w14:textId="77777777" w:rsidR="00856DD7" w:rsidRDefault="00856DD7" w:rsidP="00856DD7">
      <w:pPr>
        <w:pStyle w:val="ListParagraph"/>
        <w:rPr>
          <w:rFonts w:ascii="Courier New" w:hAnsi="Courier New" w:cs="Courier New"/>
        </w:rPr>
      </w:pPr>
    </w:p>
    <w:p w14:paraId="76B9D9C1" w14:textId="24BF0FFD" w:rsidR="00381661" w:rsidRPr="00783F04" w:rsidRDefault="00381661" w:rsidP="00381661">
      <w:pPr>
        <w:pStyle w:val="ListParagraph"/>
        <w:numPr>
          <w:ilvl w:val="0"/>
          <w:numId w:val="2"/>
        </w:numPr>
        <w:rPr>
          <w:rFonts w:ascii="Courier New" w:hAnsi="Courier New" w:cs="Courier New"/>
        </w:rPr>
      </w:pPr>
      <w:r w:rsidRPr="00783F04">
        <w:rPr>
          <w:rFonts w:ascii="Courier New" w:hAnsi="Courier New" w:cs="Courier New"/>
        </w:rPr>
        <w:t xml:space="preserve">The Shocked Quartz Universe </w:t>
      </w:r>
      <w:r w:rsidR="00F93378" w:rsidRPr="00783F04">
        <w:rPr>
          <w:rFonts w:ascii="Courier New" w:hAnsi="Courier New" w:cs="Courier New"/>
        </w:rPr>
        <w:t>is a</w:t>
      </w:r>
      <w:r w:rsidRPr="00783F04">
        <w:rPr>
          <w:rFonts w:ascii="Courier New" w:hAnsi="Courier New" w:cs="Courier New"/>
        </w:rPr>
        <w:t xml:space="preserve"> multifaceted transmedia experience offering deep narrative immersion, innovative gameplay mechanics and a suite of revenue</w:t>
      </w:r>
      <w:r w:rsidR="00ED77F0">
        <w:rPr>
          <w:rFonts w:ascii="Courier New" w:hAnsi="Courier New" w:cs="Courier New"/>
        </w:rPr>
        <w:t xml:space="preserve"> </w:t>
      </w:r>
      <w:r w:rsidRPr="00783F04">
        <w:rPr>
          <w:rFonts w:ascii="Courier New" w:hAnsi="Courier New" w:cs="Courier New"/>
        </w:rPr>
        <w:t>generating opportunities across platforms.</w:t>
      </w:r>
    </w:p>
    <w:p w14:paraId="37771961" w14:textId="77777777" w:rsidR="00381661" w:rsidRPr="00381661" w:rsidRDefault="00381661">
      <w:pPr>
        <w:rPr>
          <w:rFonts w:ascii="Courier New" w:hAnsi="Courier New" w:cs="Courier New"/>
        </w:rPr>
      </w:pPr>
    </w:p>
    <w:sectPr w:rsidR="00381661" w:rsidRPr="00381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C0079"/>
    <w:multiLevelType w:val="hybridMultilevel"/>
    <w:tmpl w:val="A722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5144C"/>
    <w:multiLevelType w:val="hybridMultilevel"/>
    <w:tmpl w:val="A640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371489">
    <w:abstractNumId w:val="0"/>
  </w:num>
  <w:num w:numId="2" w16cid:durableId="686980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61"/>
    <w:rsid w:val="000146E2"/>
    <w:rsid w:val="00026F65"/>
    <w:rsid w:val="00030FF1"/>
    <w:rsid w:val="00066569"/>
    <w:rsid w:val="000732C6"/>
    <w:rsid w:val="0015208A"/>
    <w:rsid w:val="00155A79"/>
    <w:rsid w:val="001C5B9E"/>
    <w:rsid w:val="001D48C0"/>
    <w:rsid w:val="001F1BCA"/>
    <w:rsid w:val="00210754"/>
    <w:rsid w:val="00235A23"/>
    <w:rsid w:val="002553B5"/>
    <w:rsid w:val="00271CA6"/>
    <w:rsid w:val="00381661"/>
    <w:rsid w:val="0040487C"/>
    <w:rsid w:val="00413BA7"/>
    <w:rsid w:val="004B39ED"/>
    <w:rsid w:val="005129AC"/>
    <w:rsid w:val="00581572"/>
    <w:rsid w:val="005D112F"/>
    <w:rsid w:val="005D5435"/>
    <w:rsid w:val="00651A17"/>
    <w:rsid w:val="00666CFB"/>
    <w:rsid w:val="006B7D78"/>
    <w:rsid w:val="007230F3"/>
    <w:rsid w:val="00763ED9"/>
    <w:rsid w:val="007762CE"/>
    <w:rsid w:val="00783F04"/>
    <w:rsid w:val="007C0744"/>
    <w:rsid w:val="007D20F3"/>
    <w:rsid w:val="007E615C"/>
    <w:rsid w:val="008248FB"/>
    <w:rsid w:val="00856DD7"/>
    <w:rsid w:val="00860557"/>
    <w:rsid w:val="00862097"/>
    <w:rsid w:val="008B3DA8"/>
    <w:rsid w:val="008C04ED"/>
    <w:rsid w:val="0092556E"/>
    <w:rsid w:val="00932176"/>
    <w:rsid w:val="00935A59"/>
    <w:rsid w:val="00960B4C"/>
    <w:rsid w:val="009908C4"/>
    <w:rsid w:val="00996887"/>
    <w:rsid w:val="009C1663"/>
    <w:rsid w:val="009E2A71"/>
    <w:rsid w:val="009E5855"/>
    <w:rsid w:val="00AC3088"/>
    <w:rsid w:val="00AC61CA"/>
    <w:rsid w:val="00B027FF"/>
    <w:rsid w:val="00B7516B"/>
    <w:rsid w:val="00BB4C0A"/>
    <w:rsid w:val="00BD5ADA"/>
    <w:rsid w:val="00C05FE1"/>
    <w:rsid w:val="00C11351"/>
    <w:rsid w:val="00C44A2D"/>
    <w:rsid w:val="00C567B4"/>
    <w:rsid w:val="00C67661"/>
    <w:rsid w:val="00CA3E54"/>
    <w:rsid w:val="00CA6BDC"/>
    <w:rsid w:val="00D3180E"/>
    <w:rsid w:val="00D50793"/>
    <w:rsid w:val="00D76026"/>
    <w:rsid w:val="00E47FC4"/>
    <w:rsid w:val="00E93A79"/>
    <w:rsid w:val="00ED0E68"/>
    <w:rsid w:val="00ED77F0"/>
    <w:rsid w:val="00EE06EB"/>
    <w:rsid w:val="00F01D43"/>
    <w:rsid w:val="00F03ECE"/>
    <w:rsid w:val="00F56E4E"/>
    <w:rsid w:val="00F61C2E"/>
    <w:rsid w:val="00F81BBA"/>
    <w:rsid w:val="00F93378"/>
    <w:rsid w:val="00FA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420A"/>
  <w15:chartTrackingRefBased/>
  <w15:docId w15:val="{A2DDB310-DAD5-4A7F-B669-D0D8CFD8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661"/>
  </w:style>
  <w:style w:type="paragraph" w:styleId="Heading1">
    <w:name w:val="heading 1"/>
    <w:basedOn w:val="Normal"/>
    <w:next w:val="Normal"/>
    <w:link w:val="Heading1Char"/>
    <w:uiPriority w:val="9"/>
    <w:qFormat/>
    <w:rsid w:val="00381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6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6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6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6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6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6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6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661"/>
    <w:rPr>
      <w:rFonts w:eastAsiaTheme="majorEastAsia" w:cstheme="majorBidi"/>
      <w:color w:val="272727" w:themeColor="text1" w:themeTint="D8"/>
    </w:rPr>
  </w:style>
  <w:style w:type="paragraph" w:styleId="Title">
    <w:name w:val="Title"/>
    <w:basedOn w:val="Normal"/>
    <w:next w:val="Normal"/>
    <w:link w:val="TitleChar"/>
    <w:uiPriority w:val="10"/>
    <w:qFormat/>
    <w:rsid w:val="00381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6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661"/>
    <w:pPr>
      <w:spacing w:before="160"/>
      <w:jc w:val="center"/>
    </w:pPr>
    <w:rPr>
      <w:i/>
      <w:iCs/>
      <w:color w:val="404040" w:themeColor="text1" w:themeTint="BF"/>
    </w:rPr>
  </w:style>
  <w:style w:type="character" w:customStyle="1" w:styleId="QuoteChar">
    <w:name w:val="Quote Char"/>
    <w:basedOn w:val="DefaultParagraphFont"/>
    <w:link w:val="Quote"/>
    <w:uiPriority w:val="29"/>
    <w:rsid w:val="00381661"/>
    <w:rPr>
      <w:i/>
      <w:iCs/>
      <w:color w:val="404040" w:themeColor="text1" w:themeTint="BF"/>
    </w:rPr>
  </w:style>
  <w:style w:type="paragraph" w:styleId="ListParagraph">
    <w:name w:val="List Paragraph"/>
    <w:basedOn w:val="Normal"/>
    <w:uiPriority w:val="34"/>
    <w:qFormat/>
    <w:rsid w:val="00381661"/>
    <w:pPr>
      <w:ind w:left="720"/>
      <w:contextualSpacing/>
    </w:pPr>
  </w:style>
  <w:style w:type="character" w:styleId="IntenseEmphasis">
    <w:name w:val="Intense Emphasis"/>
    <w:basedOn w:val="DefaultParagraphFont"/>
    <w:uiPriority w:val="21"/>
    <w:qFormat/>
    <w:rsid w:val="00381661"/>
    <w:rPr>
      <w:i/>
      <w:iCs/>
      <w:color w:val="0F4761" w:themeColor="accent1" w:themeShade="BF"/>
    </w:rPr>
  </w:style>
  <w:style w:type="paragraph" w:styleId="IntenseQuote">
    <w:name w:val="Intense Quote"/>
    <w:basedOn w:val="Normal"/>
    <w:next w:val="Normal"/>
    <w:link w:val="IntenseQuoteChar"/>
    <w:uiPriority w:val="30"/>
    <w:qFormat/>
    <w:rsid w:val="00381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661"/>
    <w:rPr>
      <w:i/>
      <w:iCs/>
      <w:color w:val="0F4761" w:themeColor="accent1" w:themeShade="BF"/>
    </w:rPr>
  </w:style>
  <w:style w:type="character" w:styleId="IntenseReference">
    <w:name w:val="Intense Reference"/>
    <w:basedOn w:val="DefaultParagraphFont"/>
    <w:uiPriority w:val="32"/>
    <w:qFormat/>
    <w:rsid w:val="003816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Sandomenico</dc:creator>
  <cp:keywords/>
  <dc:description/>
  <cp:lastModifiedBy>M.S. Sandomenico</cp:lastModifiedBy>
  <cp:revision>2</cp:revision>
  <dcterms:created xsi:type="dcterms:W3CDTF">2025-08-30T18:28:00Z</dcterms:created>
  <dcterms:modified xsi:type="dcterms:W3CDTF">2025-08-30T18:28:00Z</dcterms:modified>
</cp:coreProperties>
</file>